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color w:val="333333"/>
          <w:sz w:val="28"/>
          <w:highlight w:val="white"/>
        </w:rPr>
      </w:pPr>
      <w:r>
        <w:rPr>
          <w:rFonts w:ascii="Times New Roman" w:hAnsi="Times New Roman"/>
          <w:b w:val="1"/>
          <w:color w:val="333333"/>
          <w:sz w:val="28"/>
          <w:highlight w:val="white"/>
        </w:rPr>
        <w:t>В</w:t>
      </w:r>
      <w:r>
        <w:rPr>
          <w:rFonts w:ascii="Times New Roman" w:hAnsi="Times New Roman"/>
          <w:b w:val="1"/>
          <w:color w:val="333333"/>
          <w:sz w:val="28"/>
          <w:highlight w:val="white"/>
        </w:rPr>
        <w:t xml:space="preserve"> Балейском районе</w:t>
      </w:r>
      <w:r>
        <w:rPr>
          <w:rFonts w:ascii="Times New Roman" w:hAnsi="Times New Roman"/>
          <w:b w:val="1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color w:val="333333"/>
          <w:sz w:val="28"/>
        </w:rPr>
        <w:t xml:space="preserve">в рамках уголовного дела прокуратурой предъявлены требования о взыскании незаконного полученного </w:t>
      </w:r>
      <w:r>
        <w:rPr>
          <w:rFonts w:ascii="Times New Roman" w:hAnsi="Times New Roman"/>
          <w:b w:val="1"/>
          <w:color w:val="333333"/>
          <w:sz w:val="28"/>
        </w:rPr>
        <w:t>материнского капитала</w:t>
      </w:r>
    </w:p>
    <w:p w14:paraId="02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color w:val="333333"/>
          <w:sz w:val="28"/>
          <w:highlight w:val="white"/>
        </w:rPr>
      </w:pPr>
      <w:r>
        <w:rPr>
          <w:rFonts w:ascii="Times New Roman" w:hAnsi="Times New Roman"/>
          <w:color w:val="FFFFFF"/>
          <w:sz w:val="28"/>
        </w:rPr>
        <w:t>оделиться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Ба</w:t>
      </w:r>
      <w:r>
        <w:rPr>
          <w:rStyle w:val="Style_1_ch"/>
          <w:rFonts w:ascii="Times New Roman" w:hAnsi="Times New Roman"/>
          <w:color w:val="333333"/>
          <w:sz w:val="28"/>
        </w:rPr>
        <w:t xml:space="preserve">лейская межрайонная прокуратура </w:t>
      </w:r>
      <w:r>
        <w:rPr>
          <w:rStyle w:val="Style_1_ch"/>
          <w:rFonts w:ascii="Times New Roman" w:hAnsi="Times New Roman"/>
          <w:color w:val="333333"/>
          <w:sz w:val="28"/>
        </w:rPr>
        <w:t xml:space="preserve">утвердила обвинительное заключение по уголовному делу в отношении 38-летней местной жительницы. Она обвиняется в совершении преступления, предусмотренного  </w:t>
      </w:r>
      <w:r>
        <w:rPr>
          <w:rStyle w:val="Style_1_ch"/>
          <w:rFonts w:ascii="Times New Roman" w:hAnsi="Times New Roman"/>
          <w:color w:val="333333"/>
          <w:sz w:val="28"/>
        </w:rPr>
        <w:t>ч</w:t>
      </w:r>
      <w:r>
        <w:rPr>
          <w:rStyle w:val="Style_1_ch"/>
          <w:rFonts w:ascii="Times New Roman" w:hAnsi="Times New Roman"/>
          <w:color w:val="333333"/>
          <w:sz w:val="28"/>
        </w:rPr>
        <w:t>. 3 ст. 159.2 УК РФ (м</w:t>
      </w:r>
      <w:r>
        <w:rPr>
          <w:rStyle w:val="Style_1_ch"/>
          <w:rFonts w:ascii="Times New Roman" w:hAnsi="Times New Roman"/>
          <w:color w:val="333333"/>
          <w:sz w:val="28"/>
        </w:rPr>
        <w:t>ошенничество при получении</w:t>
      </w:r>
      <w:r>
        <w:rPr>
          <w:rStyle w:val="Style_1_ch"/>
          <w:rFonts w:ascii="Times New Roman" w:hAnsi="Times New Roman"/>
          <w:color w:val="333333"/>
          <w:sz w:val="28"/>
        </w:rPr>
        <w:t xml:space="preserve"> </w:t>
      </w:r>
      <w:r>
        <w:rPr>
          <w:rStyle w:val="Style_1_ch"/>
          <w:rFonts w:ascii="Times New Roman" w:hAnsi="Times New Roman"/>
          <w:color w:val="333333"/>
          <w:sz w:val="28"/>
        </w:rPr>
        <w:t>выплат</w:t>
      </w:r>
      <w:r>
        <w:rPr>
          <w:rStyle w:val="Style_1_ch"/>
          <w:rFonts w:ascii="Times New Roman" w:hAnsi="Times New Roman"/>
          <w:color w:val="333333"/>
          <w:sz w:val="28"/>
        </w:rPr>
        <w:t>)</w:t>
      </w:r>
      <w:r>
        <w:rPr>
          <w:rStyle w:val="Style_1_ch"/>
          <w:rFonts w:ascii="Times New Roman" w:hAnsi="Times New Roman"/>
          <w:color w:val="333333"/>
          <w:sz w:val="28"/>
        </w:rPr>
        <w:t>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 версии следствия, в июне 2021 года женщина обратилась </w:t>
      </w:r>
      <w:r>
        <w:rPr>
          <w:rFonts w:ascii="Times New Roman" w:hAnsi="Times New Roman"/>
          <w:color w:val="333333"/>
          <w:sz w:val="28"/>
        </w:rPr>
        <w:t xml:space="preserve"> в органы социальной защиты и пенсионного страхования с целью получения средств материнского капитала для строительства жилого дома.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На часть средств материнского капитала она приобрела земельный участок, на котором в действительности не планировала ничего строить, оставшуюся часть денег потратила по погашение кредитных обязательств, покупку продуктов питания и иные личные нужды.  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результате противоправных действий обвиняемой государству причинен ущерб на сумму более 800 тысяч</w:t>
      </w:r>
      <w:r>
        <w:rPr>
          <w:rFonts w:ascii="Times New Roman" w:hAnsi="Times New Roman"/>
          <w:color w:val="333333"/>
          <w:sz w:val="28"/>
        </w:rPr>
        <w:t xml:space="preserve"> рублей.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рамках уголовного дела межрайонная прокуратура предъявила иск о взыскании с женщины денежных средств, незаконно полученных в виде материнского капитала.  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Уголовное дело вместе с иском направлено </w:t>
      </w:r>
      <w:r>
        <w:rPr>
          <w:rFonts w:ascii="Times New Roman" w:hAnsi="Times New Roman"/>
          <w:color w:val="333333"/>
          <w:sz w:val="28"/>
        </w:rPr>
        <w:t>в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Балейский городской</w:t>
      </w:r>
      <w:r>
        <w:rPr>
          <w:rFonts w:ascii="Times New Roman" w:hAnsi="Times New Roman"/>
          <w:color w:val="333333"/>
          <w:sz w:val="28"/>
        </w:rPr>
        <w:t xml:space="preserve"> суд для рассмотрения по существу.</w:t>
      </w:r>
    </w:p>
    <w:p w14:paraId="09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предоставил заместитель межрайонного </w:t>
      </w:r>
      <w:r>
        <w:rPr>
          <w:rFonts w:ascii="Times New Roman" w:hAnsi="Times New Roman"/>
          <w:sz w:val="28"/>
        </w:rPr>
        <w:t xml:space="preserve">прокурора </w:t>
      </w:r>
    </w:p>
    <w:p w14:paraId="0B000000">
      <w:pPr>
        <w:widowControl w:val="1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О. </w:t>
      </w:r>
      <w:r>
        <w:rPr>
          <w:rFonts w:ascii="Times New Roman" w:hAnsi="Times New Roman"/>
          <w:sz w:val="28"/>
        </w:rPr>
        <w:t>Ушакова</w:t>
      </w:r>
    </w:p>
    <w:p w14:paraId="0C000000">
      <w:pPr>
        <w:pStyle w:val="Style_1"/>
        <w:widowControl w:val="1"/>
        <w:spacing w:after="0" w:line="240" w:lineRule="auto"/>
        <w:ind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feeds-page__navigation_tooltip"/>
    <w:basedOn w:val="Style_3"/>
    <w:link w:val="Style_2_ch"/>
  </w:style>
  <w:style w:styleId="Style_2_ch" w:type="character">
    <w:name w:val="feeds-page__navigation_tooltip"/>
    <w:basedOn w:val="Style_3_ch"/>
    <w:link w:val="Style_2"/>
  </w:style>
  <w:style w:styleId="Style_4" w:type="paragraph">
    <w:name w:val="toc 2"/>
    <w:next w:val="Style_1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eeds-page__navigation_icon"/>
    <w:basedOn w:val="Style_3"/>
    <w:link w:val="Style_10_ch"/>
  </w:style>
  <w:style w:styleId="Style_10_ch" w:type="character">
    <w:name w:val="feeds-page__navigation_icon"/>
    <w:basedOn w:val="Style_3_ch"/>
    <w:link w:val="Style_10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11" w:type="paragraph">
    <w:name w:val="Normal (Web)"/>
    <w:basedOn w:val="Style_1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2025-09-18T06:29:44Z</dcterms:created>
  <dcterms:modified xsi:type="dcterms:W3CDTF">2025-09-18T06:29:44Z</dcterms:modified>
</cp:coreProperties>
</file>